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CD47" w14:textId="77777777" w:rsidR="00A73FD0" w:rsidRPr="00A73FD0" w:rsidRDefault="00A73FD0" w:rsidP="799D6960">
      <w:pPr>
        <w:spacing w:line="360" w:lineRule="auto"/>
        <w:rPr>
          <w:rFonts w:ascii="Arial" w:hAnsi="Arial"/>
        </w:rPr>
      </w:pPr>
    </w:p>
    <w:p w14:paraId="62DD3769" w14:textId="4061B385" w:rsidR="008774B9" w:rsidRPr="006E619B" w:rsidRDefault="5F4457C7" w:rsidP="799D6960">
      <w:pPr>
        <w:spacing w:line="360" w:lineRule="auto"/>
        <w:rPr>
          <w:rFonts w:ascii="Arial" w:hAnsi="Arial" w:cs="Arial"/>
          <w:sz w:val="40"/>
          <w:szCs w:val="40"/>
        </w:rPr>
      </w:pPr>
      <w:r>
        <w:rPr>
          <w:rFonts w:ascii="Arial" w:hAnsi="Arial"/>
          <w:sz w:val="40"/>
          <w:szCs w:val="40"/>
        </w:rPr>
        <w:t>BOSS 3000, un classique réinventé</w:t>
      </w:r>
    </w:p>
    <w:p w14:paraId="36A0E365" w14:textId="56A08E21" w:rsidR="00913436" w:rsidRPr="00036854" w:rsidRDefault="00B603C5" w:rsidP="00913436">
      <w:pPr>
        <w:spacing w:line="360" w:lineRule="auto"/>
        <w:jc w:val="both"/>
        <w:rPr>
          <w:rFonts w:ascii="Arial" w:hAnsi="Arial" w:cs="Arial"/>
        </w:rPr>
      </w:pPr>
      <w:r>
        <w:rPr>
          <w:rFonts w:ascii="Arial" w:hAnsi="Arial"/>
        </w:rPr>
        <w:t>Peu après le lancement des nouvelles remorques autochargeuses BOSS 3000 MASTER équipées du dispositif de chargement innovant EVOMATIC, PÖTTINGER présente aujourd'hui la remorque autochargeuse BOSS de la série 3000 équipée du dispositif de chargement classique SUPERMATIC. Celui-ci remplacera donc complètement en 2023 la très appréciée et largement répandue série EUROBOSS. Les nouvelles BOSS 3000 sont disponibles dans les trois formats de 18,7 m³, 21,3 m³ et 23,</w:t>
      </w:r>
      <w:r w:rsidR="008A41DE">
        <w:rPr>
          <w:rFonts w:ascii="Arial" w:hAnsi="Arial"/>
        </w:rPr>
        <w:t>9</w:t>
      </w:r>
      <w:r>
        <w:rPr>
          <w:rFonts w:ascii="Arial" w:hAnsi="Arial"/>
        </w:rPr>
        <w:t xml:space="preserve"> m³ en version standard ou surbaissée (« </w:t>
      </w:r>
      <w:proofErr w:type="spellStart"/>
      <w:r>
        <w:rPr>
          <w:rFonts w:ascii="Arial" w:hAnsi="Arial"/>
        </w:rPr>
        <w:t>LowProfile</w:t>
      </w:r>
      <w:proofErr w:type="spellEnd"/>
      <w:r>
        <w:rPr>
          <w:rFonts w:ascii="Arial" w:hAnsi="Arial"/>
        </w:rPr>
        <w:t> » – LP).</w:t>
      </w:r>
    </w:p>
    <w:p w14:paraId="55407BEC" w14:textId="77777777" w:rsidR="00913436" w:rsidRPr="004511B2" w:rsidRDefault="00913436" w:rsidP="00913436">
      <w:pPr>
        <w:spacing w:line="360" w:lineRule="auto"/>
        <w:jc w:val="both"/>
        <w:rPr>
          <w:rFonts w:ascii="Arial" w:hAnsi="Arial" w:cs="Arial"/>
        </w:rPr>
      </w:pPr>
    </w:p>
    <w:p w14:paraId="25DEEB98" w14:textId="77777777" w:rsidR="00913436" w:rsidRPr="00382ADB" w:rsidRDefault="00913436" w:rsidP="00913436">
      <w:pPr>
        <w:spacing w:line="360" w:lineRule="auto"/>
        <w:jc w:val="both"/>
        <w:rPr>
          <w:rFonts w:ascii="Arial" w:hAnsi="Arial" w:cs="Arial"/>
          <w:b/>
          <w:bCs/>
        </w:rPr>
      </w:pPr>
      <w:r>
        <w:rPr>
          <w:rFonts w:ascii="Arial" w:hAnsi="Arial"/>
          <w:b/>
          <w:bCs/>
        </w:rPr>
        <w:t xml:space="preserve">Dispositif de chargement SUPERMATIC, le « classique » </w:t>
      </w:r>
    </w:p>
    <w:p w14:paraId="7400FE68" w14:textId="6613A44C" w:rsidR="00913436" w:rsidRPr="00036854" w:rsidRDefault="00913436" w:rsidP="00913436">
      <w:pPr>
        <w:spacing w:line="360" w:lineRule="auto"/>
        <w:jc w:val="both"/>
        <w:rPr>
          <w:rFonts w:ascii="Arial" w:hAnsi="Arial" w:cs="Arial"/>
        </w:rPr>
      </w:pPr>
      <w:r>
        <w:rPr>
          <w:rFonts w:ascii="Arial" w:hAnsi="Arial"/>
        </w:rPr>
        <w:t xml:space="preserve">Le système d'ameneurs à cames, issu de l'EUROBOSS, est réputé pour sa très grande capacité à préserver le fourrage, tout en nécessitant le minimum de puissance. Il est possible de choisir entre soit trois soit quatre ameneurs, ce qui permet également une utilisation dans des conditions plus intensives comme pour l'ensilage. Les remorques autochargeuses BOSS 3000 sont entraînées en standard à 540 tr/min à la prise de force, et ce dès 60 </w:t>
      </w:r>
      <w:proofErr w:type="spellStart"/>
      <w:r>
        <w:rPr>
          <w:rFonts w:ascii="Arial" w:hAnsi="Arial"/>
        </w:rPr>
        <w:t>ch</w:t>
      </w:r>
      <w:proofErr w:type="spellEnd"/>
      <w:r>
        <w:rPr>
          <w:rFonts w:ascii="Arial" w:hAnsi="Arial"/>
        </w:rPr>
        <w:t xml:space="preserve"> de puissance du tracteur. </w:t>
      </w:r>
      <w:r w:rsidR="008A41DE">
        <w:rPr>
          <w:rFonts w:ascii="Arial" w:hAnsi="Arial"/>
        </w:rPr>
        <w:t>Sur les plus grands modèles</w:t>
      </w:r>
      <w:r>
        <w:rPr>
          <w:rFonts w:ascii="Arial" w:hAnsi="Arial"/>
        </w:rPr>
        <w:t xml:space="preserve">, des puissances motrices allant jusqu'à 110 </w:t>
      </w:r>
      <w:proofErr w:type="spellStart"/>
      <w:r>
        <w:rPr>
          <w:rFonts w:ascii="Arial" w:hAnsi="Arial"/>
        </w:rPr>
        <w:t>ch</w:t>
      </w:r>
      <w:proofErr w:type="spellEnd"/>
      <w:r>
        <w:rPr>
          <w:rFonts w:ascii="Arial" w:hAnsi="Arial"/>
        </w:rPr>
        <w:t xml:space="preserve"> sont possibles. En option, il est également possible de choisir un entraînement à 1 000 tours/minute. La BOSS est proposée de série sans couteau. Six couteaux peuvent être installés en option. En option également, les barres de coupe à 16 ou 31 couteaux peuvent être basculées hydrauliquement hors du canal et pivotées latéralement grâce à l'EASY</w:t>
      </w:r>
      <w:r w:rsidR="008A41DE">
        <w:rPr>
          <w:rFonts w:ascii="Arial" w:hAnsi="Arial"/>
        </w:rPr>
        <w:t xml:space="preserve"> </w:t>
      </w:r>
      <w:r>
        <w:rPr>
          <w:rFonts w:ascii="Arial" w:hAnsi="Arial"/>
        </w:rPr>
        <w:t xml:space="preserve">MOVE. Tous les couteaux bénéficient d'une sécurité individuelle. </w:t>
      </w:r>
    </w:p>
    <w:p w14:paraId="652CD3F7" w14:textId="77777777" w:rsidR="00913436" w:rsidRPr="004511B2" w:rsidRDefault="00913436" w:rsidP="00913436">
      <w:pPr>
        <w:spacing w:line="360" w:lineRule="auto"/>
        <w:jc w:val="both"/>
        <w:rPr>
          <w:rFonts w:ascii="Arial" w:hAnsi="Arial" w:cs="Arial"/>
        </w:rPr>
      </w:pPr>
    </w:p>
    <w:p w14:paraId="03CC9210" w14:textId="4557B8A9" w:rsidR="00913436" w:rsidRPr="00536CB4" w:rsidRDefault="00913436" w:rsidP="00913436">
      <w:pPr>
        <w:spacing w:line="360" w:lineRule="auto"/>
        <w:jc w:val="both"/>
        <w:rPr>
          <w:rFonts w:ascii="Arial" w:hAnsi="Arial" w:cs="Arial"/>
          <w:b/>
          <w:bCs/>
        </w:rPr>
      </w:pPr>
      <w:r>
        <w:rPr>
          <w:rFonts w:ascii="Arial" w:hAnsi="Arial"/>
          <w:b/>
          <w:bCs/>
        </w:rPr>
        <w:t>Un pick-up de qualité PÖTTINGER</w:t>
      </w:r>
    </w:p>
    <w:p w14:paraId="5A0C0F6E" w14:textId="1A4A7FAC" w:rsidR="00913436" w:rsidRPr="00036854" w:rsidRDefault="00913436" w:rsidP="00913436">
      <w:pPr>
        <w:spacing w:line="360" w:lineRule="auto"/>
        <w:jc w:val="both"/>
        <w:rPr>
          <w:rFonts w:ascii="Arial" w:hAnsi="Arial" w:cs="Arial"/>
        </w:rPr>
      </w:pPr>
      <w:r>
        <w:rPr>
          <w:rFonts w:ascii="Arial" w:hAnsi="Arial"/>
        </w:rPr>
        <w:t>Le pick-up avec une largeur de ramassage de 1 800 mm (DIN) offre un débattement pendulaire transversal de 120 mm au niveau de la dent située le plus à l'extérieur. Sur les terrains particulièrement exigeants, les rou</w:t>
      </w:r>
      <w:r w:rsidR="008A41DE">
        <w:rPr>
          <w:rFonts w:ascii="Arial" w:hAnsi="Arial"/>
        </w:rPr>
        <w:t>leaux</w:t>
      </w:r>
      <w:r>
        <w:rPr>
          <w:rFonts w:ascii="Arial" w:hAnsi="Arial"/>
        </w:rPr>
        <w:t xml:space="preserve"> de jauge placés à l'arrière du pick-up améliorent encore l'adaptation au sol. Une optimisation supplémentaire peut être obtenue grâce à la commande active du </w:t>
      </w:r>
      <w:r>
        <w:rPr>
          <w:rFonts w:ascii="Arial" w:hAnsi="Arial"/>
        </w:rPr>
        <w:lastRenderedPageBreak/>
        <w:t>timon articulé AUTOTAST. L'entraînement des cinq porte-dents, guidés par un chemin de came, est assuré par une courroie trapézoïdale ne nécessitant aucun entretien.</w:t>
      </w:r>
    </w:p>
    <w:p w14:paraId="2AD566E1" w14:textId="77777777" w:rsidR="00D603F4" w:rsidRDefault="00D603F4" w:rsidP="00913436">
      <w:pPr>
        <w:spacing w:line="360" w:lineRule="auto"/>
        <w:jc w:val="both"/>
        <w:rPr>
          <w:rFonts w:ascii="Arial" w:hAnsi="Arial" w:cs="Arial"/>
          <w:b/>
          <w:bCs/>
        </w:rPr>
      </w:pPr>
    </w:p>
    <w:p w14:paraId="4CAB6675" w14:textId="0162153D" w:rsidR="00651DC9" w:rsidRPr="00651DC9" w:rsidRDefault="00651DC9" w:rsidP="00913436">
      <w:pPr>
        <w:spacing w:line="360" w:lineRule="auto"/>
        <w:jc w:val="both"/>
        <w:rPr>
          <w:rFonts w:ascii="Arial" w:hAnsi="Arial" w:cs="Arial"/>
          <w:b/>
          <w:bCs/>
        </w:rPr>
      </w:pPr>
      <w:r>
        <w:rPr>
          <w:rFonts w:ascii="Arial" w:hAnsi="Arial"/>
          <w:b/>
          <w:bCs/>
        </w:rPr>
        <w:t>Tout simplement génial</w:t>
      </w:r>
    </w:p>
    <w:p w14:paraId="37FAB650" w14:textId="17C07093" w:rsidR="00913436" w:rsidRPr="00036854" w:rsidRDefault="00913436" w:rsidP="00913436">
      <w:pPr>
        <w:spacing w:line="360" w:lineRule="auto"/>
        <w:jc w:val="both"/>
        <w:rPr>
          <w:rFonts w:ascii="Arial" w:hAnsi="Arial" w:cs="Arial"/>
        </w:rPr>
      </w:pPr>
      <w:r>
        <w:rPr>
          <w:rFonts w:ascii="Arial" w:hAnsi="Arial"/>
        </w:rPr>
        <w:t>La superstructure pour le fourrage sec, repliable hydrauliquement, peut désormais être équipée d'un dispositif de chargement automatique. Des filets en option empêchent que le fourrage ne se coince ou ne tombe entre les entretoises. Si la journée de travail se prolonge, un kit d'éclairage LED est disponible.</w:t>
      </w:r>
    </w:p>
    <w:p w14:paraId="2830F354" w14:textId="77777777" w:rsidR="00913436" w:rsidRPr="00036854" w:rsidRDefault="00913436" w:rsidP="00913436">
      <w:pPr>
        <w:spacing w:line="360" w:lineRule="auto"/>
        <w:jc w:val="both"/>
        <w:rPr>
          <w:rFonts w:ascii="Arial" w:hAnsi="Arial" w:cs="Arial"/>
        </w:rPr>
      </w:pPr>
    </w:p>
    <w:p w14:paraId="78F3B64D" w14:textId="77777777" w:rsidR="00913436" w:rsidRPr="006B7AAE" w:rsidRDefault="00913436" w:rsidP="00913436">
      <w:pPr>
        <w:spacing w:line="360" w:lineRule="auto"/>
        <w:jc w:val="both"/>
        <w:rPr>
          <w:rFonts w:ascii="Arial" w:hAnsi="Arial" w:cs="Arial"/>
          <w:b/>
          <w:bCs/>
        </w:rPr>
      </w:pPr>
      <w:proofErr w:type="spellStart"/>
      <w:r>
        <w:rPr>
          <w:rFonts w:ascii="Arial" w:hAnsi="Arial"/>
          <w:b/>
          <w:bCs/>
        </w:rPr>
        <w:t>Isobus</w:t>
      </w:r>
      <w:proofErr w:type="spellEnd"/>
      <w:r>
        <w:rPr>
          <w:rFonts w:ascii="Arial" w:hAnsi="Arial"/>
          <w:b/>
          <w:bCs/>
        </w:rPr>
        <w:t xml:space="preserve"> pour tous</w:t>
      </w:r>
    </w:p>
    <w:p w14:paraId="38A5B18B" w14:textId="48E00FAD" w:rsidR="00913436" w:rsidRPr="00036854" w:rsidRDefault="00913436" w:rsidP="00913436">
      <w:pPr>
        <w:spacing w:line="360" w:lineRule="auto"/>
        <w:jc w:val="both"/>
        <w:rPr>
          <w:rFonts w:ascii="Arial" w:hAnsi="Arial" w:cs="Arial"/>
        </w:rPr>
      </w:pPr>
      <w:r>
        <w:rPr>
          <w:rFonts w:ascii="Arial" w:hAnsi="Arial"/>
        </w:rPr>
        <w:t xml:space="preserve">Outre la compatibilité </w:t>
      </w:r>
      <w:proofErr w:type="spellStart"/>
      <w:r>
        <w:rPr>
          <w:rFonts w:ascii="Arial" w:hAnsi="Arial"/>
        </w:rPr>
        <w:t>Isobus</w:t>
      </w:r>
      <w:proofErr w:type="spellEnd"/>
      <w:r>
        <w:rPr>
          <w:rFonts w:ascii="Arial" w:hAnsi="Arial"/>
        </w:rPr>
        <w:t xml:space="preserve"> de série, la remorque peut être équipée de trois manières</w:t>
      </w:r>
      <w:r w:rsidR="004511B2">
        <w:rPr>
          <w:rFonts w:ascii="Arial" w:hAnsi="Arial"/>
        </w:rPr>
        <w:t> </w:t>
      </w:r>
      <w:r>
        <w:rPr>
          <w:rFonts w:ascii="Arial" w:hAnsi="Arial"/>
        </w:rPr>
        <w:t xml:space="preserve">: d'une simple commande à présélection et exécution des fonctions avec le distributeur du tracteur, en passant par les premières fonctions automatiques </w:t>
      </w:r>
      <w:r w:rsidR="008A41DE" w:rsidRPr="008A41DE">
        <w:rPr>
          <w:rFonts w:ascii="Arial" w:hAnsi="Arial"/>
        </w:rPr>
        <w:t>avec un distributeur hydraulique simple effet en pompage continu pour le fond mouvant</w:t>
      </w:r>
      <w:r>
        <w:rPr>
          <w:rFonts w:ascii="Arial" w:hAnsi="Arial"/>
        </w:rPr>
        <w:t xml:space="preserve">, jusqu'au système hydraulique </w:t>
      </w:r>
      <w:proofErr w:type="spellStart"/>
      <w:r>
        <w:rPr>
          <w:rFonts w:ascii="Arial" w:hAnsi="Arial"/>
        </w:rPr>
        <w:t>Load-Sensing</w:t>
      </w:r>
      <w:proofErr w:type="spellEnd"/>
      <w:r>
        <w:rPr>
          <w:rFonts w:ascii="Arial" w:hAnsi="Arial"/>
        </w:rPr>
        <w:t xml:space="preserve"> avec exécution des fonctions directement depuis le terminal. Si le tracteur ne dispose pas encore d'un terminal </w:t>
      </w:r>
      <w:proofErr w:type="spellStart"/>
      <w:r>
        <w:rPr>
          <w:rFonts w:ascii="Arial" w:hAnsi="Arial"/>
        </w:rPr>
        <w:t>Isobus</w:t>
      </w:r>
      <w:proofErr w:type="spellEnd"/>
      <w:r>
        <w:rPr>
          <w:rFonts w:ascii="Arial" w:hAnsi="Arial"/>
        </w:rPr>
        <w:t>, il est possible de commander les terminaux de commande les plus divers.</w:t>
      </w:r>
    </w:p>
    <w:p w14:paraId="16B8C1AE" w14:textId="77777777" w:rsidR="00005277" w:rsidRDefault="00005277" w:rsidP="00913436">
      <w:pPr>
        <w:spacing w:line="360" w:lineRule="auto"/>
        <w:jc w:val="both"/>
        <w:rPr>
          <w:rFonts w:ascii="Arial" w:hAnsi="Arial" w:cs="Arial"/>
        </w:rPr>
      </w:pPr>
    </w:p>
    <w:p w14:paraId="4798E7DB" w14:textId="425D378E" w:rsidR="00913436" w:rsidRPr="00005277" w:rsidRDefault="000024C2" w:rsidP="00913436">
      <w:pPr>
        <w:spacing w:line="360" w:lineRule="auto"/>
        <w:jc w:val="both"/>
        <w:rPr>
          <w:rFonts w:ascii="Arial" w:hAnsi="Arial" w:cs="Arial"/>
          <w:b/>
          <w:bCs/>
        </w:rPr>
      </w:pPr>
      <w:r>
        <w:rPr>
          <w:rFonts w:ascii="Arial" w:hAnsi="Arial"/>
          <w:b/>
          <w:bCs/>
        </w:rPr>
        <w:t>Entretien simple comme bonjour</w:t>
      </w:r>
    </w:p>
    <w:p w14:paraId="5003858A" w14:textId="0E742F62" w:rsidR="00913436" w:rsidRPr="00036854" w:rsidRDefault="008A41DE" w:rsidP="00913436">
      <w:pPr>
        <w:spacing w:line="360" w:lineRule="auto"/>
        <w:jc w:val="both"/>
        <w:rPr>
          <w:rFonts w:ascii="Arial" w:hAnsi="Arial" w:cs="Arial"/>
        </w:rPr>
      </w:pPr>
      <w:r w:rsidRPr="008A41DE">
        <w:rPr>
          <w:rFonts w:ascii="Arial" w:hAnsi="Arial"/>
        </w:rPr>
        <w:t>Grâce au graissage centralisé</w:t>
      </w:r>
      <w:r>
        <w:rPr>
          <w:rFonts w:ascii="Arial" w:hAnsi="Arial"/>
        </w:rPr>
        <w:t xml:space="preserve"> </w:t>
      </w:r>
      <w:r w:rsidR="00906C7A">
        <w:rPr>
          <w:rFonts w:ascii="Arial" w:hAnsi="Arial"/>
        </w:rPr>
        <w:t>du système à quatre ameneurs et à l'entraînement par courroie trapézoïdale sans entretien du pick-up, l'entretien des BOSS 3000 est un jeu d'enfant. L'entraînement par chaîne du dispositif de chargement est graissé de série par un système de lubrification</w:t>
      </w:r>
      <w:r>
        <w:rPr>
          <w:rFonts w:ascii="Arial" w:hAnsi="Arial"/>
        </w:rPr>
        <w:t xml:space="preserve"> automatique</w:t>
      </w:r>
      <w:r w:rsidR="00906C7A">
        <w:rPr>
          <w:rFonts w:ascii="Arial" w:hAnsi="Arial"/>
        </w:rPr>
        <w:t xml:space="preserve">. Si la remorque a besoin d'une opération de maintenance additionnelle, elle le signale via le compteur de service, également de série. </w:t>
      </w:r>
    </w:p>
    <w:p w14:paraId="04170C6A" w14:textId="219C9A43" w:rsidR="009563CD" w:rsidRDefault="004C4FEA" w:rsidP="00913436">
      <w:pPr>
        <w:spacing w:line="360" w:lineRule="auto"/>
        <w:jc w:val="both"/>
        <w:rPr>
          <w:rFonts w:ascii="Arial" w:hAnsi="Arial" w:cs="Arial"/>
        </w:rPr>
      </w:pPr>
      <w:r>
        <w:rPr>
          <w:rFonts w:ascii="Arial" w:hAnsi="Arial"/>
        </w:rPr>
        <w:t>PÖTTINGER, le leader mondial des remorques autochargeuses, remet au goût du jour un classique polyvalent avec la nouvelle BOSS de la série 3000. Efficacité maximale, adaptation parfaite au sol et concept de commande moderne sont essentiels pour garantir le meilleur confort d'utilisation, des plus grandes remorques ensileuses hautes performances aux gabarits les plus petits de la gamme.</w:t>
      </w:r>
    </w:p>
    <w:p w14:paraId="23274016" w14:textId="09C5AA36" w:rsidR="009563CD" w:rsidRDefault="009563CD" w:rsidP="00913436">
      <w:pPr>
        <w:spacing w:line="360" w:lineRule="auto"/>
        <w:jc w:val="both"/>
      </w:pPr>
    </w:p>
    <w:p w14:paraId="7F1F7E7A" w14:textId="77777777" w:rsidR="004511B2" w:rsidRDefault="004511B2" w:rsidP="00913436">
      <w:pPr>
        <w:spacing w:line="360" w:lineRule="auto"/>
        <w:jc w:val="both"/>
        <w:rPr>
          <w:rFonts w:ascii="Arial" w:hAnsi="Arial" w:cs="Arial"/>
        </w:rPr>
      </w:pPr>
    </w:p>
    <w:p w14:paraId="6D9DFB10" w14:textId="2B7FB56D" w:rsidR="00913436" w:rsidRPr="00266CA1" w:rsidRDefault="002C7C29" w:rsidP="008F638C">
      <w:pPr>
        <w:spacing w:line="360" w:lineRule="auto"/>
        <w:jc w:val="both"/>
        <w:rPr>
          <w:rFonts w:ascii="Arial" w:hAnsi="Arial" w:cs="Arial"/>
          <w:b/>
          <w:bCs/>
        </w:rPr>
      </w:pPr>
      <w:r>
        <w:rPr>
          <w:rFonts w:ascii="Arial" w:hAnsi="Arial"/>
          <w:b/>
          <w:bCs/>
        </w:rPr>
        <w:t>Aperçu des photos :</w:t>
      </w:r>
    </w:p>
    <w:tbl>
      <w:tblPr>
        <w:tblStyle w:val="Grilledutableau"/>
        <w:tblW w:w="8356" w:type="dxa"/>
        <w:tblLayout w:type="fixed"/>
        <w:tblLook w:val="04A0" w:firstRow="1" w:lastRow="0" w:firstColumn="1" w:lastColumn="0" w:noHBand="0" w:noVBand="1"/>
      </w:tblPr>
      <w:tblGrid>
        <w:gridCol w:w="4390"/>
        <w:gridCol w:w="3966"/>
      </w:tblGrid>
      <w:tr w:rsidR="000333B1" w:rsidRPr="000333B1" w14:paraId="7ADBC740" w14:textId="3CC29C35" w:rsidTr="004511B2">
        <w:trPr>
          <w:trHeight w:val="1544"/>
        </w:trPr>
        <w:tc>
          <w:tcPr>
            <w:tcW w:w="4390" w:type="dxa"/>
            <w:vAlign w:val="center"/>
          </w:tcPr>
          <w:p w14:paraId="4E0D9A0D" w14:textId="733ADDB3" w:rsidR="00674123" w:rsidRPr="00565949" w:rsidRDefault="004511B2" w:rsidP="00565949">
            <w:pPr>
              <w:autoSpaceDE w:val="0"/>
              <w:autoSpaceDN w:val="0"/>
              <w:adjustRightInd w:val="0"/>
              <w:spacing w:before="120" w:after="120"/>
              <w:jc w:val="center"/>
              <w:rPr>
                <w:rFonts w:ascii="Arial" w:hAnsi="Arial"/>
                <w:sz w:val="20"/>
                <w:szCs w:val="20"/>
              </w:rPr>
            </w:pPr>
            <w:bookmarkStart w:id="0" w:name="_Hlk89175597"/>
            <w:r w:rsidRPr="00565949">
              <w:rPr>
                <w:noProof/>
              </w:rPr>
              <w:drawing>
                <wp:inline distT="0" distB="0" distL="0" distR="0" wp14:anchorId="34581B8E" wp14:editId="3325F66C">
                  <wp:extent cx="1476375" cy="985429"/>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396" cy="990783"/>
                          </a:xfrm>
                          <a:prstGeom prst="rect">
                            <a:avLst/>
                          </a:prstGeom>
                          <a:noFill/>
                          <a:ln>
                            <a:noFill/>
                          </a:ln>
                        </pic:spPr>
                      </pic:pic>
                    </a:graphicData>
                  </a:graphic>
                </wp:inline>
              </w:drawing>
            </w:r>
          </w:p>
        </w:tc>
        <w:tc>
          <w:tcPr>
            <w:tcW w:w="3966" w:type="dxa"/>
            <w:vAlign w:val="center"/>
          </w:tcPr>
          <w:p w14:paraId="10EF7D17" w14:textId="712EFD24" w:rsidR="00674123" w:rsidRPr="00565949" w:rsidRDefault="004511B2" w:rsidP="00565949">
            <w:pPr>
              <w:autoSpaceDE w:val="0"/>
              <w:autoSpaceDN w:val="0"/>
              <w:adjustRightInd w:val="0"/>
              <w:spacing w:before="120" w:after="120"/>
              <w:jc w:val="center"/>
              <w:rPr>
                <w:rFonts w:ascii="Arial" w:hAnsi="Arial"/>
                <w:sz w:val="20"/>
                <w:szCs w:val="20"/>
              </w:rPr>
            </w:pPr>
            <w:r w:rsidRPr="00565949">
              <w:rPr>
                <w:noProof/>
              </w:rPr>
              <w:drawing>
                <wp:inline distT="0" distB="0" distL="0" distR="0" wp14:anchorId="32B2552D" wp14:editId="7E7A6600">
                  <wp:extent cx="1409700" cy="94092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21" cy="954892"/>
                          </a:xfrm>
                          <a:prstGeom prst="rect">
                            <a:avLst/>
                          </a:prstGeom>
                          <a:noFill/>
                          <a:ln>
                            <a:noFill/>
                          </a:ln>
                        </pic:spPr>
                      </pic:pic>
                    </a:graphicData>
                  </a:graphic>
                </wp:inline>
              </w:drawing>
            </w:r>
          </w:p>
        </w:tc>
      </w:tr>
      <w:tr w:rsidR="000333B1" w:rsidRPr="000333B1" w14:paraId="38A28BAD" w14:textId="4E9E9B0B" w:rsidTr="004511B2">
        <w:trPr>
          <w:trHeight w:val="485"/>
        </w:trPr>
        <w:tc>
          <w:tcPr>
            <w:tcW w:w="4390" w:type="dxa"/>
            <w:vAlign w:val="center"/>
          </w:tcPr>
          <w:p w14:paraId="7D657766" w14:textId="4EBC1747" w:rsidR="00674123" w:rsidRPr="00565949" w:rsidRDefault="004511B2" w:rsidP="004511B2">
            <w:pPr>
              <w:autoSpaceDE w:val="0"/>
              <w:autoSpaceDN w:val="0"/>
              <w:adjustRightInd w:val="0"/>
              <w:spacing w:before="120" w:after="120"/>
              <w:jc w:val="center"/>
              <w:rPr>
                <w:rFonts w:ascii="Arial" w:hAnsi="Arial"/>
                <w:sz w:val="22"/>
                <w:szCs w:val="22"/>
              </w:rPr>
            </w:pPr>
            <w:r w:rsidRPr="00565949">
              <w:rPr>
                <w:rFonts w:ascii="Arial" w:hAnsi="Arial"/>
                <w:sz w:val="22"/>
                <w:szCs w:val="22"/>
              </w:rPr>
              <w:t>Nouvelle BOSS 3210, avec ameneurs à peignes</w:t>
            </w:r>
          </w:p>
        </w:tc>
        <w:tc>
          <w:tcPr>
            <w:tcW w:w="3966" w:type="dxa"/>
            <w:vAlign w:val="center"/>
          </w:tcPr>
          <w:p w14:paraId="35AEDDF9" w14:textId="235BFE6C" w:rsidR="00674123" w:rsidRPr="00565949" w:rsidRDefault="004511B2" w:rsidP="004511B2">
            <w:pPr>
              <w:autoSpaceDE w:val="0"/>
              <w:autoSpaceDN w:val="0"/>
              <w:adjustRightInd w:val="0"/>
              <w:spacing w:before="120" w:after="120"/>
              <w:jc w:val="center"/>
              <w:rPr>
                <w:rFonts w:ascii="Arial" w:hAnsi="Arial"/>
                <w:sz w:val="22"/>
                <w:szCs w:val="22"/>
              </w:rPr>
            </w:pPr>
            <w:r w:rsidRPr="00565949">
              <w:rPr>
                <w:rFonts w:ascii="Arial" w:hAnsi="Arial"/>
                <w:sz w:val="22"/>
                <w:szCs w:val="22"/>
              </w:rPr>
              <w:t>Remorque autochargeuse BOSS 3210 pour la récolte du foin</w:t>
            </w:r>
          </w:p>
        </w:tc>
      </w:tr>
      <w:tr w:rsidR="000333B1" w:rsidRPr="000333B1" w14:paraId="262338BF" w14:textId="10865F4B" w:rsidTr="004511B2">
        <w:trPr>
          <w:trHeight w:val="234"/>
        </w:trPr>
        <w:tc>
          <w:tcPr>
            <w:tcW w:w="4390" w:type="dxa"/>
            <w:vAlign w:val="center"/>
          </w:tcPr>
          <w:p w14:paraId="6591D19C" w14:textId="23722BE8" w:rsidR="000756FA" w:rsidRPr="009F6AD7" w:rsidRDefault="0084098C" w:rsidP="009F6AD7">
            <w:pPr>
              <w:autoSpaceDE w:val="0"/>
              <w:autoSpaceDN w:val="0"/>
              <w:adjustRightInd w:val="0"/>
              <w:spacing w:before="120" w:after="120"/>
              <w:jc w:val="center"/>
              <w:rPr>
                <w:rStyle w:val="Lienhypertexte"/>
              </w:rPr>
            </w:pPr>
            <w:hyperlink r:id="rId13" w:history="1">
              <w:r w:rsidR="004511B2" w:rsidRPr="009F6AD7">
                <w:rPr>
                  <w:rStyle w:val="Lienhypertexte"/>
                  <w:rFonts w:ascii="Arial" w:hAnsi="Arial"/>
                  <w:sz w:val="20"/>
                  <w:szCs w:val="20"/>
                </w:rPr>
                <w:t>https://www.poettinger.at/fr_fr/newsroom/pressebild/67634</w:t>
              </w:r>
            </w:hyperlink>
          </w:p>
        </w:tc>
        <w:tc>
          <w:tcPr>
            <w:tcW w:w="3966" w:type="dxa"/>
            <w:vAlign w:val="center"/>
          </w:tcPr>
          <w:p w14:paraId="0E027ED1" w14:textId="4FA06817" w:rsidR="004443B9" w:rsidRPr="009F6AD7" w:rsidRDefault="0084098C" w:rsidP="009F6AD7">
            <w:pPr>
              <w:autoSpaceDE w:val="0"/>
              <w:autoSpaceDN w:val="0"/>
              <w:adjustRightInd w:val="0"/>
              <w:spacing w:before="120" w:after="120"/>
              <w:jc w:val="center"/>
              <w:rPr>
                <w:rStyle w:val="Lienhypertexte"/>
              </w:rPr>
            </w:pPr>
            <w:hyperlink r:id="rId14" w:history="1">
              <w:r w:rsidR="004511B2" w:rsidRPr="009F6AD7">
                <w:rPr>
                  <w:rStyle w:val="Lienhypertexte"/>
                  <w:rFonts w:ascii="Arial" w:hAnsi="Arial"/>
                  <w:sz w:val="20"/>
                  <w:szCs w:val="20"/>
                </w:rPr>
                <w:t>https://www.poettinger.at/fr_fr/newsroom/pressebild/67630</w:t>
              </w:r>
            </w:hyperlink>
          </w:p>
        </w:tc>
      </w:tr>
      <w:bookmarkEnd w:id="0"/>
    </w:tbl>
    <w:p w14:paraId="02440F0E" w14:textId="77777777" w:rsidR="009A1C9B" w:rsidRPr="00C46520" w:rsidRDefault="009A1C9B" w:rsidP="00312EDE">
      <w:pPr>
        <w:autoSpaceDE w:val="0"/>
        <w:autoSpaceDN w:val="0"/>
        <w:adjustRightInd w:val="0"/>
        <w:spacing w:line="360" w:lineRule="auto"/>
        <w:rPr>
          <w:rFonts w:ascii="Arial" w:hAnsi="Arial"/>
          <w:sz w:val="20"/>
          <w:szCs w:val="20"/>
          <w:lang w:eastAsia="en-US"/>
        </w:rPr>
      </w:pPr>
    </w:p>
    <w:p w14:paraId="43F59B61" w14:textId="40477BA1" w:rsidR="00312EDE" w:rsidRPr="00B71453" w:rsidRDefault="00C033B1" w:rsidP="00312EDE">
      <w:pPr>
        <w:autoSpaceDE w:val="0"/>
        <w:autoSpaceDN w:val="0"/>
        <w:adjustRightInd w:val="0"/>
        <w:spacing w:line="360" w:lineRule="auto"/>
        <w:rPr>
          <w:rFonts w:ascii="Arial" w:hAnsi="Arial"/>
          <w:sz w:val="20"/>
          <w:szCs w:val="20"/>
        </w:rPr>
      </w:pPr>
      <w:r>
        <w:rPr>
          <w:rFonts w:ascii="Arial" w:hAnsi="Arial"/>
          <w:sz w:val="22"/>
          <w:szCs w:val="22"/>
        </w:rPr>
        <w:t>Des images en haute définition supplémentaires sont librement téléchargeables en ligne ici :</w:t>
      </w:r>
      <w:hyperlink r:id="rId15" w:history="1">
        <w:r>
          <w:rPr>
            <w:rStyle w:val="Lienhypertexte"/>
            <w:rFonts w:ascii="Arial" w:hAnsi="Arial"/>
            <w:sz w:val="20"/>
            <w:szCs w:val="20"/>
          </w:rPr>
          <w:t>www.poettinger.at/fr_fr/Newsroom/Presse</w:t>
        </w:r>
      </w:hyperlink>
    </w:p>
    <w:sectPr w:rsidR="00312EDE" w:rsidRPr="00B71453" w:rsidSect="00612F9A">
      <w:headerReference w:type="default" r:id="rId16"/>
      <w:footerReference w:type="default" r:id="rId17"/>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818D" w14:textId="77777777" w:rsidR="00D93E77" w:rsidRDefault="00D93E77">
      <w:r>
        <w:separator/>
      </w:r>
    </w:p>
  </w:endnote>
  <w:endnote w:type="continuationSeparator" w:id="0">
    <w:p w14:paraId="1073B6EB" w14:textId="77777777" w:rsidR="00D93E77" w:rsidRDefault="00D93E77">
      <w:r>
        <w:continuationSeparator/>
      </w:r>
    </w:p>
  </w:endnote>
  <w:endnote w:type="continuationNotice" w:id="1">
    <w:p w14:paraId="3B3B767C" w14:textId="77777777" w:rsidR="00D93E77" w:rsidRDefault="00D93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 xml:space="preserve">PÖTTINGER </w:t>
    </w:r>
    <w:proofErr w:type="spellStart"/>
    <w:r>
      <w:rPr>
        <w:rFonts w:ascii="Arial" w:hAnsi="Arial"/>
        <w:b/>
        <w:sz w:val="18"/>
        <w:szCs w:val="18"/>
      </w:rPr>
      <w:t>Landtechnik</w:t>
    </w:r>
    <w:proofErr w:type="spellEnd"/>
    <w:r>
      <w:rPr>
        <w:rFonts w:ascii="Arial" w:hAnsi="Arial"/>
        <w:b/>
        <w:sz w:val="18"/>
        <w:szCs w:val="18"/>
      </w:rPr>
      <w:t xml:space="preserve"> </w:t>
    </w:r>
    <w:proofErr w:type="spellStart"/>
    <w:r>
      <w:rPr>
        <w:rFonts w:ascii="Arial" w:hAnsi="Arial"/>
        <w:b/>
        <w:sz w:val="18"/>
        <w:szCs w:val="18"/>
      </w:rPr>
      <w:t>GmbH</w:t>
    </w:r>
    <w:proofErr w:type="spellEnd"/>
    <w:r>
      <w:rPr>
        <w:rFonts w:ascii="Arial" w:hAnsi="Arial"/>
        <w:b/>
        <w:sz w:val="18"/>
        <w:szCs w:val="18"/>
      </w:rPr>
      <w:t xml:space="preserve"> – Communication d'entreprise</w:t>
    </w:r>
  </w:p>
  <w:p w14:paraId="17B09967" w14:textId="77777777" w:rsidR="00A33469" w:rsidRPr="009A3CAD" w:rsidRDefault="00A33469" w:rsidP="00A33469">
    <w:pPr>
      <w:rPr>
        <w:rFonts w:ascii="Arial" w:hAnsi="Arial" w:cs="Arial"/>
        <w:sz w:val="18"/>
        <w:szCs w:val="18"/>
      </w:rPr>
    </w:pPr>
    <w:r>
      <w:rPr>
        <w:rFonts w:ascii="Arial" w:hAnsi="Arial"/>
        <w:sz w:val="18"/>
        <w:szCs w:val="18"/>
      </w:rPr>
      <w:t xml:space="preserve">Inge Steibl, </w:t>
    </w:r>
    <w:proofErr w:type="spellStart"/>
    <w:r>
      <w:rPr>
        <w:rFonts w:ascii="Arial" w:hAnsi="Arial"/>
        <w:sz w:val="18"/>
        <w:szCs w:val="18"/>
      </w:rPr>
      <w:t>Industriegelände</w:t>
    </w:r>
    <w:proofErr w:type="spellEnd"/>
    <w:r>
      <w:rPr>
        <w:rFonts w:ascii="Arial" w:hAnsi="Arial"/>
        <w:sz w:val="18"/>
        <w:szCs w:val="18"/>
      </w:rPr>
      <w:t xml:space="preserve"> 1, A-4710 Grieskirchen</w:t>
    </w:r>
  </w:p>
  <w:p w14:paraId="6CF9B6EB" w14:textId="7C58CA8F" w:rsidR="00A33469" w:rsidRDefault="00A33469" w:rsidP="00A33469">
    <w:pPr>
      <w:pStyle w:val="Pieddepage"/>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8AD5" w14:textId="77777777" w:rsidR="00D93E77" w:rsidRDefault="00D93E77">
      <w:r>
        <w:separator/>
      </w:r>
    </w:p>
  </w:footnote>
  <w:footnote w:type="continuationSeparator" w:id="0">
    <w:p w14:paraId="541B3F05" w14:textId="77777777" w:rsidR="00D93E77" w:rsidRDefault="00D93E77">
      <w:r>
        <w:continuationSeparator/>
      </w:r>
    </w:p>
  </w:footnote>
  <w:footnote w:type="continuationNotice" w:id="1">
    <w:p w14:paraId="1B2FD0A8" w14:textId="77777777" w:rsidR="00D93E77" w:rsidRDefault="00D93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1DCBEFB0" w:rsidR="00F6135B" w:rsidRDefault="00AB0F08" w:rsidP="00B6301F">
    <w:pPr>
      <w:pStyle w:val="En-tte"/>
      <w:jc w:val="center"/>
      <w:rPr>
        <w:sz w:val="28"/>
        <w:szCs w:val="28"/>
      </w:rPr>
    </w:pPr>
    <w:r>
      <w:rPr>
        <w:rFonts w:ascii="Arial" w:hAnsi="Arial"/>
        <w:b/>
        <w:noProof/>
      </w:rPr>
      <w:drawing>
        <wp:anchor distT="0" distB="0" distL="114300" distR="114300" simplePos="0" relativeHeight="251659264" behindDoc="0" locked="0" layoutInCell="1" allowOverlap="1" wp14:anchorId="6144524D" wp14:editId="137E8D21">
          <wp:simplePos x="0" y="0"/>
          <wp:positionH relativeFrom="column">
            <wp:posOffset>3248025</wp:posOffset>
          </wp:positionH>
          <wp:positionV relativeFrom="paragraph">
            <wp:posOffset>137160</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5804AA8" w14:textId="73F7B85C" w:rsidR="00F6135B" w:rsidRPr="00A33469" w:rsidRDefault="00A33469" w:rsidP="004511B2">
    <w:pPr>
      <w:pStyle w:val="En-tte"/>
      <w:jc w:val="both"/>
      <w:rPr>
        <w:rFonts w:ascii="Arial" w:hAnsi="Arial" w:cs="Arial"/>
        <w:b/>
      </w:rPr>
    </w:pPr>
    <w:r>
      <w:rPr>
        <w:rFonts w:ascii="Arial" w:hAnsi="Arial"/>
        <w:b/>
      </w:rPr>
      <w:t>Communiqué de presse</w:t>
    </w:r>
  </w:p>
  <w:p w14:paraId="05BD0C8A" w14:textId="145ECBDB" w:rsidR="00A33469" w:rsidRDefault="00A33469" w:rsidP="00A33469">
    <w:pPr>
      <w:pStyle w:val="En-tte"/>
      <w:rPr>
        <w:sz w:val="18"/>
        <w:szCs w:val="18"/>
      </w:rPr>
    </w:pPr>
  </w:p>
  <w:p w14:paraId="4096C720" w14:textId="77777777" w:rsidR="007347D6" w:rsidRPr="007347D6" w:rsidRDefault="007347D6" w:rsidP="00A33469">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FE6C74"/>
    <w:multiLevelType w:val="hybridMultilevel"/>
    <w:tmpl w:val="DF66020E"/>
    <w:lvl w:ilvl="0" w:tplc="CAEE898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B66DFF"/>
    <w:multiLevelType w:val="hybridMultilevel"/>
    <w:tmpl w:val="1E3E9544"/>
    <w:lvl w:ilvl="0" w:tplc="CAEE898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3353192">
    <w:abstractNumId w:val="0"/>
  </w:num>
  <w:num w:numId="2" w16cid:durableId="1320616444">
    <w:abstractNumId w:val="5"/>
  </w:num>
  <w:num w:numId="3" w16cid:durableId="180627849">
    <w:abstractNumId w:val="4"/>
  </w:num>
  <w:num w:numId="4" w16cid:durableId="1982878035">
    <w:abstractNumId w:val="3"/>
  </w:num>
  <w:num w:numId="5" w16cid:durableId="968894407">
    <w:abstractNumId w:val="2"/>
  </w:num>
  <w:num w:numId="6" w16cid:durableId="663553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24C2"/>
    <w:rsid w:val="00003CD7"/>
    <w:rsid w:val="00004BD2"/>
    <w:rsid w:val="00005277"/>
    <w:rsid w:val="000201BF"/>
    <w:rsid w:val="000333B1"/>
    <w:rsid w:val="00052CCB"/>
    <w:rsid w:val="000532F8"/>
    <w:rsid w:val="00054BEF"/>
    <w:rsid w:val="0006101C"/>
    <w:rsid w:val="0006323B"/>
    <w:rsid w:val="00067A58"/>
    <w:rsid w:val="00073628"/>
    <w:rsid w:val="000756FA"/>
    <w:rsid w:val="00075E15"/>
    <w:rsid w:val="0008092E"/>
    <w:rsid w:val="000864C3"/>
    <w:rsid w:val="0009046C"/>
    <w:rsid w:val="00094D95"/>
    <w:rsid w:val="000A0C45"/>
    <w:rsid w:val="000A1405"/>
    <w:rsid w:val="000A1501"/>
    <w:rsid w:val="000B3BA1"/>
    <w:rsid w:val="000B69A9"/>
    <w:rsid w:val="000C376F"/>
    <w:rsid w:val="000C4186"/>
    <w:rsid w:val="000C78C6"/>
    <w:rsid w:val="000D0752"/>
    <w:rsid w:val="000E00AA"/>
    <w:rsid w:val="000E175B"/>
    <w:rsid w:val="000E183F"/>
    <w:rsid w:val="000E6F80"/>
    <w:rsid w:val="000F5EDD"/>
    <w:rsid w:val="00103B8C"/>
    <w:rsid w:val="00107182"/>
    <w:rsid w:val="001075D8"/>
    <w:rsid w:val="0010787F"/>
    <w:rsid w:val="00107C55"/>
    <w:rsid w:val="00110DAA"/>
    <w:rsid w:val="00123C17"/>
    <w:rsid w:val="001242D5"/>
    <w:rsid w:val="0012432F"/>
    <w:rsid w:val="001266F2"/>
    <w:rsid w:val="00130729"/>
    <w:rsid w:val="001315F0"/>
    <w:rsid w:val="0013171C"/>
    <w:rsid w:val="001326CF"/>
    <w:rsid w:val="0013413E"/>
    <w:rsid w:val="00147133"/>
    <w:rsid w:val="00153034"/>
    <w:rsid w:val="001533F7"/>
    <w:rsid w:val="00154088"/>
    <w:rsid w:val="00157C31"/>
    <w:rsid w:val="001633A8"/>
    <w:rsid w:val="0016543C"/>
    <w:rsid w:val="0018043B"/>
    <w:rsid w:val="001875F0"/>
    <w:rsid w:val="0019698E"/>
    <w:rsid w:val="001A5BB6"/>
    <w:rsid w:val="001B0398"/>
    <w:rsid w:val="001B4567"/>
    <w:rsid w:val="001C1670"/>
    <w:rsid w:val="001C18EE"/>
    <w:rsid w:val="001D25D1"/>
    <w:rsid w:val="001D2FFB"/>
    <w:rsid w:val="001E4E35"/>
    <w:rsid w:val="001E5626"/>
    <w:rsid w:val="00203C0E"/>
    <w:rsid w:val="002109F4"/>
    <w:rsid w:val="00211C97"/>
    <w:rsid w:val="00216CB5"/>
    <w:rsid w:val="002206BC"/>
    <w:rsid w:val="002227E6"/>
    <w:rsid w:val="0023380D"/>
    <w:rsid w:val="002439A4"/>
    <w:rsid w:val="0026193E"/>
    <w:rsid w:val="002638C3"/>
    <w:rsid w:val="00266CA1"/>
    <w:rsid w:val="00272B09"/>
    <w:rsid w:val="00275C70"/>
    <w:rsid w:val="0029164D"/>
    <w:rsid w:val="00293379"/>
    <w:rsid w:val="00293CEE"/>
    <w:rsid w:val="002A3805"/>
    <w:rsid w:val="002A5C47"/>
    <w:rsid w:val="002B13AC"/>
    <w:rsid w:val="002C3B18"/>
    <w:rsid w:val="002C508C"/>
    <w:rsid w:val="002C7C29"/>
    <w:rsid w:val="002D1F50"/>
    <w:rsid w:val="002D3DB0"/>
    <w:rsid w:val="002D5D83"/>
    <w:rsid w:val="002E03EA"/>
    <w:rsid w:val="002E0B83"/>
    <w:rsid w:val="002E186E"/>
    <w:rsid w:val="002E3BFE"/>
    <w:rsid w:val="002F20BC"/>
    <w:rsid w:val="002F3415"/>
    <w:rsid w:val="002F5C71"/>
    <w:rsid w:val="002F7AA6"/>
    <w:rsid w:val="0030683A"/>
    <w:rsid w:val="00312EDE"/>
    <w:rsid w:val="0031412C"/>
    <w:rsid w:val="003176F3"/>
    <w:rsid w:val="003315A8"/>
    <w:rsid w:val="00332D47"/>
    <w:rsid w:val="003413D1"/>
    <w:rsid w:val="00341F4D"/>
    <w:rsid w:val="00346181"/>
    <w:rsid w:val="00346A0B"/>
    <w:rsid w:val="00355823"/>
    <w:rsid w:val="00362788"/>
    <w:rsid w:val="0037057E"/>
    <w:rsid w:val="00373AF1"/>
    <w:rsid w:val="00374B65"/>
    <w:rsid w:val="00382ADB"/>
    <w:rsid w:val="00384823"/>
    <w:rsid w:val="00390362"/>
    <w:rsid w:val="0039157C"/>
    <w:rsid w:val="003A378F"/>
    <w:rsid w:val="003A50F6"/>
    <w:rsid w:val="003A6489"/>
    <w:rsid w:val="003A7807"/>
    <w:rsid w:val="003B10B5"/>
    <w:rsid w:val="003B2D4F"/>
    <w:rsid w:val="003B3177"/>
    <w:rsid w:val="003B4437"/>
    <w:rsid w:val="003B700E"/>
    <w:rsid w:val="003C0F16"/>
    <w:rsid w:val="003C6FE5"/>
    <w:rsid w:val="003D21EA"/>
    <w:rsid w:val="003D2440"/>
    <w:rsid w:val="003D48F8"/>
    <w:rsid w:val="003D5FB7"/>
    <w:rsid w:val="003D6437"/>
    <w:rsid w:val="003E1433"/>
    <w:rsid w:val="003F0901"/>
    <w:rsid w:val="00404DBC"/>
    <w:rsid w:val="00406BAD"/>
    <w:rsid w:val="00414598"/>
    <w:rsid w:val="004175B7"/>
    <w:rsid w:val="00423E68"/>
    <w:rsid w:val="0042570E"/>
    <w:rsid w:val="00430355"/>
    <w:rsid w:val="004366DC"/>
    <w:rsid w:val="00440144"/>
    <w:rsid w:val="00442603"/>
    <w:rsid w:val="00443424"/>
    <w:rsid w:val="004443B9"/>
    <w:rsid w:val="00447796"/>
    <w:rsid w:val="004511B2"/>
    <w:rsid w:val="00453E74"/>
    <w:rsid w:val="0045412B"/>
    <w:rsid w:val="004543D8"/>
    <w:rsid w:val="0045500E"/>
    <w:rsid w:val="00476817"/>
    <w:rsid w:val="00486669"/>
    <w:rsid w:val="004875CA"/>
    <w:rsid w:val="004903CF"/>
    <w:rsid w:val="00490774"/>
    <w:rsid w:val="004926FF"/>
    <w:rsid w:val="004A4AAA"/>
    <w:rsid w:val="004A4F15"/>
    <w:rsid w:val="004A5DD7"/>
    <w:rsid w:val="004B4370"/>
    <w:rsid w:val="004B56A2"/>
    <w:rsid w:val="004B6B24"/>
    <w:rsid w:val="004C3543"/>
    <w:rsid w:val="004C4FEA"/>
    <w:rsid w:val="004C5572"/>
    <w:rsid w:val="004E376A"/>
    <w:rsid w:val="004E5FB1"/>
    <w:rsid w:val="004F2733"/>
    <w:rsid w:val="004F4095"/>
    <w:rsid w:val="004F6E98"/>
    <w:rsid w:val="0050076D"/>
    <w:rsid w:val="0050481E"/>
    <w:rsid w:val="00525109"/>
    <w:rsid w:val="005273C3"/>
    <w:rsid w:val="005275CE"/>
    <w:rsid w:val="00536CB4"/>
    <w:rsid w:val="00540C24"/>
    <w:rsid w:val="00547CE8"/>
    <w:rsid w:val="00565949"/>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1DC9"/>
    <w:rsid w:val="00653987"/>
    <w:rsid w:val="00660ED3"/>
    <w:rsid w:val="0066144D"/>
    <w:rsid w:val="00664714"/>
    <w:rsid w:val="00666B75"/>
    <w:rsid w:val="00670305"/>
    <w:rsid w:val="0067161C"/>
    <w:rsid w:val="00674123"/>
    <w:rsid w:val="00676E04"/>
    <w:rsid w:val="0068251D"/>
    <w:rsid w:val="00685757"/>
    <w:rsid w:val="006859A6"/>
    <w:rsid w:val="006873DD"/>
    <w:rsid w:val="006A3FCC"/>
    <w:rsid w:val="006A445E"/>
    <w:rsid w:val="006A5044"/>
    <w:rsid w:val="006A654D"/>
    <w:rsid w:val="006A6ACA"/>
    <w:rsid w:val="006B0ED5"/>
    <w:rsid w:val="006B1C12"/>
    <w:rsid w:val="006B7AAE"/>
    <w:rsid w:val="006D02D5"/>
    <w:rsid w:val="006D0AFD"/>
    <w:rsid w:val="006D1D8E"/>
    <w:rsid w:val="006D4475"/>
    <w:rsid w:val="006D778D"/>
    <w:rsid w:val="006E49C8"/>
    <w:rsid w:val="006E5A6B"/>
    <w:rsid w:val="006E619B"/>
    <w:rsid w:val="006E66CF"/>
    <w:rsid w:val="006E73CB"/>
    <w:rsid w:val="006E74FC"/>
    <w:rsid w:val="006F310F"/>
    <w:rsid w:val="006F4222"/>
    <w:rsid w:val="006F6C4F"/>
    <w:rsid w:val="00706966"/>
    <w:rsid w:val="007169FF"/>
    <w:rsid w:val="007203DB"/>
    <w:rsid w:val="00730F0F"/>
    <w:rsid w:val="00732A23"/>
    <w:rsid w:val="007347D6"/>
    <w:rsid w:val="00736629"/>
    <w:rsid w:val="007434F1"/>
    <w:rsid w:val="00744161"/>
    <w:rsid w:val="00745242"/>
    <w:rsid w:val="00750739"/>
    <w:rsid w:val="007533E0"/>
    <w:rsid w:val="00755263"/>
    <w:rsid w:val="00755544"/>
    <w:rsid w:val="00755EA3"/>
    <w:rsid w:val="0076488D"/>
    <w:rsid w:val="0077089D"/>
    <w:rsid w:val="00771D12"/>
    <w:rsid w:val="00773999"/>
    <w:rsid w:val="0077431C"/>
    <w:rsid w:val="00782634"/>
    <w:rsid w:val="007835CA"/>
    <w:rsid w:val="00787A1C"/>
    <w:rsid w:val="007916C0"/>
    <w:rsid w:val="007B4D11"/>
    <w:rsid w:val="007B5DDE"/>
    <w:rsid w:val="007C10D3"/>
    <w:rsid w:val="007C1D93"/>
    <w:rsid w:val="007C6109"/>
    <w:rsid w:val="007C6C62"/>
    <w:rsid w:val="007D66C8"/>
    <w:rsid w:val="007E1715"/>
    <w:rsid w:val="007E5830"/>
    <w:rsid w:val="007F1D56"/>
    <w:rsid w:val="008014CB"/>
    <w:rsid w:val="00802724"/>
    <w:rsid w:val="00802C52"/>
    <w:rsid w:val="0081328C"/>
    <w:rsid w:val="008140E6"/>
    <w:rsid w:val="00821223"/>
    <w:rsid w:val="0082204D"/>
    <w:rsid w:val="008257ED"/>
    <w:rsid w:val="0084098C"/>
    <w:rsid w:val="008447BF"/>
    <w:rsid w:val="008604AA"/>
    <w:rsid w:val="008618D9"/>
    <w:rsid w:val="00862A4C"/>
    <w:rsid w:val="008660F2"/>
    <w:rsid w:val="00873B1A"/>
    <w:rsid w:val="00874A74"/>
    <w:rsid w:val="008774B9"/>
    <w:rsid w:val="00886C37"/>
    <w:rsid w:val="00893336"/>
    <w:rsid w:val="00893C9A"/>
    <w:rsid w:val="00895746"/>
    <w:rsid w:val="0089626E"/>
    <w:rsid w:val="008974BC"/>
    <w:rsid w:val="008A1713"/>
    <w:rsid w:val="008A41DE"/>
    <w:rsid w:val="008A66D8"/>
    <w:rsid w:val="008B1466"/>
    <w:rsid w:val="008B21B0"/>
    <w:rsid w:val="008B4067"/>
    <w:rsid w:val="008B5DB9"/>
    <w:rsid w:val="008B6D04"/>
    <w:rsid w:val="008C4CC5"/>
    <w:rsid w:val="008C4EB5"/>
    <w:rsid w:val="008C53BC"/>
    <w:rsid w:val="008C7324"/>
    <w:rsid w:val="008D1437"/>
    <w:rsid w:val="008D24DA"/>
    <w:rsid w:val="008F5828"/>
    <w:rsid w:val="008F6200"/>
    <w:rsid w:val="008F638C"/>
    <w:rsid w:val="00903490"/>
    <w:rsid w:val="0090438D"/>
    <w:rsid w:val="00905A95"/>
    <w:rsid w:val="00906C7A"/>
    <w:rsid w:val="00910325"/>
    <w:rsid w:val="00913436"/>
    <w:rsid w:val="00923BD4"/>
    <w:rsid w:val="00924B69"/>
    <w:rsid w:val="009305EE"/>
    <w:rsid w:val="009313FB"/>
    <w:rsid w:val="00932935"/>
    <w:rsid w:val="00935B07"/>
    <w:rsid w:val="00940428"/>
    <w:rsid w:val="00940DE6"/>
    <w:rsid w:val="00941FE8"/>
    <w:rsid w:val="00942A9D"/>
    <w:rsid w:val="00943843"/>
    <w:rsid w:val="009558C3"/>
    <w:rsid w:val="009563CD"/>
    <w:rsid w:val="009616F2"/>
    <w:rsid w:val="00964E22"/>
    <w:rsid w:val="009664A4"/>
    <w:rsid w:val="00970DEF"/>
    <w:rsid w:val="0097430F"/>
    <w:rsid w:val="00974D5C"/>
    <w:rsid w:val="009756E6"/>
    <w:rsid w:val="00994EF0"/>
    <w:rsid w:val="009A0AC8"/>
    <w:rsid w:val="009A1C9B"/>
    <w:rsid w:val="009A2DC9"/>
    <w:rsid w:val="009A7A31"/>
    <w:rsid w:val="009C61EB"/>
    <w:rsid w:val="009C7E43"/>
    <w:rsid w:val="009E1255"/>
    <w:rsid w:val="009E56C3"/>
    <w:rsid w:val="009F08D4"/>
    <w:rsid w:val="009F6AD7"/>
    <w:rsid w:val="00A00238"/>
    <w:rsid w:val="00A048D0"/>
    <w:rsid w:val="00A05A88"/>
    <w:rsid w:val="00A063C1"/>
    <w:rsid w:val="00A101D8"/>
    <w:rsid w:val="00A12CF4"/>
    <w:rsid w:val="00A137AD"/>
    <w:rsid w:val="00A1615D"/>
    <w:rsid w:val="00A2212E"/>
    <w:rsid w:val="00A27398"/>
    <w:rsid w:val="00A33469"/>
    <w:rsid w:val="00A532AA"/>
    <w:rsid w:val="00A56911"/>
    <w:rsid w:val="00A56E6F"/>
    <w:rsid w:val="00A62A5F"/>
    <w:rsid w:val="00A70398"/>
    <w:rsid w:val="00A71186"/>
    <w:rsid w:val="00A73FD0"/>
    <w:rsid w:val="00A7672E"/>
    <w:rsid w:val="00A92AAE"/>
    <w:rsid w:val="00A968C1"/>
    <w:rsid w:val="00AA0A70"/>
    <w:rsid w:val="00AA76FA"/>
    <w:rsid w:val="00AB0F08"/>
    <w:rsid w:val="00AB548C"/>
    <w:rsid w:val="00AC3229"/>
    <w:rsid w:val="00AC3900"/>
    <w:rsid w:val="00AC7D64"/>
    <w:rsid w:val="00AD5890"/>
    <w:rsid w:val="00AE23E6"/>
    <w:rsid w:val="00AE6FB7"/>
    <w:rsid w:val="00AF43E1"/>
    <w:rsid w:val="00AF7B15"/>
    <w:rsid w:val="00B01353"/>
    <w:rsid w:val="00B03428"/>
    <w:rsid w:val="00B03A21"/>
    <w:rsid w:val="00B13543"/>
    <w:rsid w:val="00B16EDD"/>
    <w:rsid w:val="00B22996"/>
    <w:rsid w:val="00B24F7F"/>
    <w:rsid w:val="00B25DB6"/>
    <w:rsid w:val="00B37F4E"/>
    <w:rsid w:val="00B40A89"/>
    <w:rsid w:val="00B41844"/>
    <w:rsid w:val="00B56778"/>
    <w:rsid w:val="00B603C5"/>
    <w:rsid w:val="00B6301F"/>
    <w:rsid w:val="00B6724B"/>
    <w:rsid w:val="00B71154"/>
    <w:rsid w:val="00B71453"/>
    <w:rsid w:val="00B732AD"/>
    <w:rsid w:val="00B82BBD"/>
    <w:rsid w:val="00B90730"/>
    <w:rsid w:val="00B94F42"/>
    <w:rsid w:val="00B9619F"/>
    <w:rsid w:val="00B96260"/>
    <w:rsid w:val="00BA6397"/>
    <w:rsid w:val="00BB243A"/>
    <w:rsid w:val="00BB562A"/>
    <w:rsid w:val="00BD1B2C"/>
    <w:rsid w:val="00BD5BD6"/>
    <w:rsid w:val="00BD5D93"/>
    <w:rsid w:val="00BD6F76"/>
    <w:rsid w:val="00BD7AA2"/>
    <w:rsid w:val="00BF5F2A"/>
    <w:rsid w:val="00C033B1"/>
    <w:rsid w:val="00C076DA"/>
    <w:rsid w:val="00C110FC"/>
    <w:rsid w:val="00C20E9B"/>
    <w:rsid w:val="00C23B0B"/>
    <w:rsid w:val="00C23E34"/>
    <w:rsid w:val="00C30D94"/>
    <w:rsid w:val="00C32DA7"/>
    <w:rsid w:val="00C44190"/>
    <w:rsid w:val="00C46520"/>
    <w:rsid w:val="00C534FE"/>
    <w:rsid w:val="00C5525D"/>
    <w:rsid w:val="00C60021"/>
    <w:rsid w:val="00C611C6"/>
    <w:rsid w:val="00C650D6"/>
    <w:rsid w:val="00C65B2A"/>
    <w:rsid w:val="00C70AF0"/>
    <w:rsid w:val="00C7341E"/>
    <w:rsid w:val="00C73BD0"/>
    <w:rsid w:val="00C73DA9"/>
    <w:rsid w:val="00C76846"/>
    <w:rsid w:val="00C77B64"/>
    <w:rsid w:val="00C81208"/>
    <w:rsid w:val="00CB3242"/>
    <w:rsid w:val="00CB7B74"/>
    <w:rsid w:val="00CC02F9"/>
    <w:rsid w:val="00CD0229"/>
    <w:rsid w:val="00CD382D"/>
    <w:rsid w:val="00CD73DD"/>
    <w:rsid w:val="00CE48DE"/>
    <w:rsid w:val="00CE53F4"/>
    <w:rsid w:val="00CF151D"/>
    <w:rsid w:val="00D01EC4"/>
    <w:rsid w:val="00D221DA"/>
    <w:rsid w:val="00D30F65"/>
    <w:rsid w:val="00D32C9F"/>
    <w:rsid w:val="00D32ED4"/>
    <w:rsid w:val="00D43357"/>
    <w:rsid w:val="00D4539E"/>
    <w:rsid w:val="00D45B88"/>
    <w:rsid w:val="00D47146"/>
    <w:rsid w:val="00D5701D"/>
    <w:rsid w:val="00D603F4"/>
    <w:rsid w:val="00D60985"/>
    <w:rsid w:val="00D724B4"/>
    <w:rsid w:val="00D73CCE"/>
    <w:rsid w:val="00D74D6D"/>
    <w:rsid w:val="00D82BD6"/>
    <w:rsid w:val="00D856D2"/>
    <w:rsid w:val="00D909A2"/>
    <w:rsid w:val="00D92F02"/>
    <w:rsid w:val="00D93E77"/>
    <w:rsid w:val="00D95DC9"/>
    <w:rsid w:val="00DA00FD"/>
    <w:rsid w:val="00DA4503"/>
    <w:rsid w:val="00DB460F"/>
    <w:rsid w:val="00DB718E"/>
    <w:rsid w:val="00DD1ABC"/>
    <w:rsid w:val="00DD25A2"/>
    <w:rsid w:val="00DD49A7"/>
    <w:rsid w:val="00E04E03"/>
    <w:rsid w:val="00E12355"/>
    <w:rsid w:val="00E13357"/>
    <w:rsid w:val="00E1442C"/>
    <w:rsid w:val="00E14E11"/>
    <w:rsid w:val="00E15643"/>
    <w:rsid w:val="00E21A61"/>
    <w:rsid w:val="00E235AD"/>
    <w:rsid w:val="00E23A02"/>
    <w:rsid w:val="00E26512"/>
    <w:rsid w:val="00E27B42"/>
    <w:rsid w:val="00E3263D"/>
    <w:rsid w:val="00E4067D"/>
    <w:rsid w:val="00E41CBD"/>
    <w:rsid w:val="00E44C5E"/>
    <w:rsid w:val="00E546AA"/>
    <w:rsid w:val="00E63B6C"/>
    <w:rsid w:val="00E63ED4"/>
    <w:rsid w:val="00E74C10"/>
    <w:rsid w:val="00E7667C"/>
    <w:rsid w:val="00E855EE"/>
    <w:rsid w:val="00E91A95"/>
    <w:rsid w:val="00E96845"/>
    <w:rsid w:val="00E97693"/>
    <w:rsid w:val="00EA113E"/>
    <w:rsid w:val="00EA32EE"/>
    <w:rsid w:val="00EB3FBB"/>
    <w:rsid w:val="00EB7BD3"/>
    <w:rsid w:val="00EC062A"/>
    <w:rsid w:val="00EC6F0F"/>
    <w:rsid w:val="00EE0BDF"/>
    <w:rsid w:val="00EE1D69"/>
    <w:rsid w:val="00EF45AB"/>
    <w:rsid w:val="00F02A39"/>
    <w:rsid w:val="00F04197"/>
    <w:rsid w:val="00F06B97"/>
    <w:rsid w:val="00F10B89"/>
    <w:rsid w:val="00F145D0"/>
    <w:rsid w:val="00F27478"/>
    <w:rsid w:val="00F32614"/>
    <w:rsid w:val="00F36334"/>
    <w:rsid w:val="00F37249"/>
    <w:rsid w:val="00F57617"/>
    <w:rsid w:val="00F60C2E"/>
    <w:rsid w:val="00F6135B"/>
    <w:rsid w:val="00F70C77"/>
    <w:rsid w:val="00F731AC"/>
    <w:rsid w:val="00F73B69"/>
    <w:rsid w:val="00F84593"/>
    <w:rsid w:val="00F868AE"/>
    <w:rsid w:val="00F974A4"/>
    <w:rsid w:val="00FA393F"/>
    <w:rsid w:val="00FB2CA1"/>
    <w:rsid w:val="00FC2E6B"/>
    <w:rsid w:val="00FC3BB5"/>
    <w:rsid w:val="00FD56A1"/>
    <w:rsid w:val="00FE2352"/>
    <w:rsid w:val="00FE5BA3"/>
    <w:rsid w:val="00FF10FB"/>
    <w:rsid w:val="00FF7B36"/>
    <w:rsid w:val="01A14CD2"/>
    <w:rsid w:val="05FF5869"/>
    <w:rsid w:val="06A70EC1"/>
    <w:rsid w:val="06E2C647"/>
    <w:rsid w:val="077DDA47"/>
    <w:rsid w:val="08B8B554"/>
    <w:rsid w:val="098665D3"/>
    <w:rsid w:val="0C3C9B70"/>
    <w:rsid w:val="0FE1AEEC"/>
    <w:rsid w:val="11ABA4B7"/>
    <w:rsid w:val="136F0B13"/>
    <w:rsid w:val="155D19B0"/>
    <w:rsid w:val="16BD7C6A"/>
    <w:rsid w:val="190C55F5"/>
    <w:rsid w:val="1978829F"/>
    <w:rsid w:val="1B3BCBB3"/>
    <w:rsid w:val="1E5BEE88"/>
    <w:rsid w:val="24CFEAD1"/>
    <w:rsid w:val="26D117F7"/>
    <w:rsid w:val="27FABF61"/>
    <w:rsid w:val="2C16E3A1"/>
    <w:rsid w:val="2CE654B2"/>
    <w:rsid w:val="2DF80F58"/>
    <w:rsid w:val="3269C0C9"/>
    <w:rsid w:val="3378109D"/>
    <w:rsid w:val="33E2C1EE"/>
    <w:rsid w:val="34C702C5"/>
    <w:rsid w:val="398A61C5"/>
    <w:rsid w:val="3D2FEF56"/>
    <w:rsid w:val="3F928983"/>
    <w:rsid w:val="46912CF6"/>
    <w:rsid w:val="46FB1F09"/>
    <w:rsid w:val="48259EBB"/>
    <w:rsid w:val="488443A3"/>
    <w:rsid w:val="4A136B87"/>
    <w:rsid w:val="4AE180A1"/>
    <w:rsid w:val="4D2B60AA"/>
    <w:rsid w:val="4D451641"/>
    <w:rsid w:val="4D75F93B"/>
    <w:rsid w:val="4D8CDBB8"/>
    <w:rsid w:val="53E27E1F"/>
    <w:rsid w:val="5764B7E1"/>
    <w:rsid w:val="59E0B0E4"/>
    <w:rsid w:val="5AE35C28"/>
    <w:rsid w:val="5AF668BA"/>
    <w:rsid w:val="5C6BF8EE"/>
    <w:rsid w:val="5D75ED81"/>
    <w:rsid w:val="5D8D0A38"/>
    <w:rsid w:val="5F218836"/>
    <w:rsid w:val="5F4457C7"/>
    <w:rsid w:val="5F85CAF5"/>
    <w:rsid w:val="620D70C3"/>
    <w:rsid w:val="64593C18"/>
    <w:rsid w:val="65F50C79"/>
    <w:rsid w:val="66E0E1E6"/>
    <w:rsid w:val="6790DCDA"/>
    <w:rsid w:val="67990215"/>
    <w:rsid w:val="6AAA4C56"/>
    <w:rsid w:val="6AC87D9C"/>
    <w:rsid w:val="6E201E59"/>
    <w:rsid w:val="6EA04FB0"/>
    <w:rsid w:val="73A63C91"/>
    <w:rsid w:val="760E5771"/>
    <w:rsid w:val="76DDDD53"/>
    <w:rsid w:val="76E5CAD9"/>
    <w:rsid w:val="773ED1EE"/>
    <w:rsid w:val="789A9BD1"/>
    <w:rsid w:val="799D6960"/>
    <w:rsid w:val="79EF0AC8"/>
    <w:rsid w:val="7A1D6B9B"/>
    <w:rsid w:val="7C9B8AE2"/>
    <w:rsid w:val="7CF964AA"/>
    <w:rsid w:val="7F686749"/>
    <w:rsid w:val="7FA54B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rPr>
      <w:sz w:val="24"/>
      <w:szCs w:val="24"/>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character" w:styleId="Mentionnonrsolue">
    <w:name w:val="Unresolved Mention"/>
    <w:basedOn w:val="Policepardfaut"/>
    <w:uiPriority w:val="99"/>
    <w:semiHidden/>
    <w:unhideWhenUsed/>
    <w:rsid w:val="00312EDE"/>
    <w:rPr>
      <w:color w:val="605E5C"/>
      <w:shd w:val="clear" w:color="auto" w:fill="E1DFDD"/>
    </w:rPr>
  </w:style>
  <w:style w:type="character" w:styleId="Lienhypertextesuivivisit">
    <w:name w:val="FollowedHyperlink"/>
    <w:basedOn w:val="Policepardfaut"/>
    <w:uiPriority w:val="99"/>
    <w:semiHidden/>
    <w:unhideWhenUsed/>
    <w:rsid w:val="00E44C5E"/>
    <w:rPr>
      <w:color w:val="954F72" w:themeColor="followedHyperlink"/>
      <w:u w:val="single"/>
    </w:rPr>
  </w:style>
  <w:style w:type="paragraph" w:styleId="Rvision">
    <w:name w:val="Revision"/>
    <w:hidden/>
    <w:uiPriority w:val="99"/>
    <w:semiHidden/>
    <w:rsid w:val="00F60C2E"/>
    <w:rPr>
      <w:sz w:val="24"/>
      <w:szCs w:val="24"/>
    </w:rPr>
  </w:style>
  <w:style w:type="paragraph" w:styleId="Paragraphedeliste">
    <w:name w:val="List Paragraph"/>
    <w:basedOn w:val="Normal"/>
    <w:uiPriority w:val="34"/>
    <w:qFormat/>
    <w:rsid w:val="00FD56A1"/>
    <w:pPr>
      <w:ind w:left="720"/>
      <w:contextualSpacing/>
    </w:pPr>
  </w:style>
  <w:style w:type="paragraph" w:customStyle="1" w:styleId="paragraph">
    <w:name w:val="paragraph"/>
    <w:basedOn w:val="Normal"/>
    <w:rsid w:val="0076488D"/>
    <w:pPr>
      <w:spacing w:before="100" w:beforeAutospacing="1" w:after="100" w:afterAutospacing="1"/>
    </w:pPr>
  </w:style>
  <w:style w:type="character" w:customStyle="1" w:styleId="normaltextrun">
    <w:name w:val="normaltextrun"/>
    <w:basedOn w:val="Policepardfaut"/>
    <w:rsid w:val="0076488D"/>
  </w:style>
  <w:style w:type="character" w:customStyle="1" w:styleId="eop">
    <w:name w:val="eop"/>
    <w:basedOn w:val="Policepardfaut"/>
    <w:rsid w:val="0076488D"/>
  </w:style>
  <w:style w:type="character" w:styleId="Mention">
    <w:name w:val="Mention"/>
    <w:basedOn w:val="Policepardfaut"/>
    <w:uiPriority w:val="99"/>
    <w:unhideWhenUsed/>
    <w:rPr>
      <w:color w:val="2B579A"/>
      <w:shd w:val="clear" w:color="auto" w:fill="E6E6E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4F4095"/>
    <w:rPr>
      <w:b/>
      <w:bCs/>
    </w:rPr>
  </w:style>
  <w:style w:type="character" w:customStyle="1" w:styleId="ObjetducommentaireCar">
    <w:name w:val="Objet du commentaire Car"/>
    <w:basedOn w:val="CommentaireCar"/>
    <w:link w:val="Objetducommentaire"/>
    <w:uiPriority w:val="99"/>
    <w:semiHidden/>
    <w:rsid w:val="004F4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698091940">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51858269">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sChild>
    </w:div>
    <w:div w:id="162588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6763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fr_fr/Newsroom/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6763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01D05025-A7CD-48CF-9F03-AC7B56B508ED}">
    <t:Anchor>
      <t:Comment id="1761774636"/>
    </t:Anchor>
    <t:History>
      <t:Event id="{E0606D07-4DCC-48D5-8E5B-0968C42B1841}" time="2022-03-30T07:38:33.855Z">
        <t:Attribution userId="S::christian.wagner@poettinger.at::f7442e71-fdb7-4648-8830-c605f468483b" userProvider="AD" userName="Wagner Christian"/>
        <t:Anchor>
          <t:Comment id="1685181027"/>
        </t:Anchor>
        <t:Create/>
      </t:Event>
      <t:Event id="{A25DE297-0FB4-4C89-BC21-0C4352F0B782}" time="2022-03-30T07:38:33.855Z">
        <t:Attribution userId="S::christian.wagner@poettinger.at::f7442e71-fdb7-4648-8830-c605f468483b" userProvider="AD" userName="Wagner Christian"/>
        <t:Anchor>
          <t:Comment id="1685181027"/>
        </t:Anchor>
        <t:Assign userId="S::Carsten.Erlemeyer@poettinger.at::36203fce-1345-41b2-9d74-ad473834a164" userProvider="AD" userName="Erlemeyer Carsten"/>
      </t:Event>
      <t:Event id="{88FC58D1-0945-4A1F-B44C-2797C6E5F154}" time="2022-03-30T07:38:33.855Z">
        <t:Attribution userId="S::christian.wagner@poettinger.at::f7442e71-fdb7-4648-8830-c605f468483b" userProvider="AD" userName="Wagner Christian"/>
        <t:Anchor>
          <t:Comment id="1685181027"/>
        </t:Anchor>
        <t:SetTitle title="@Erlemeyer Carsten"/>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SharedWithUsers xmlns="ffa3695f-fc9d-43a0-9b89-e443cfa54e9f">
      <UserInfo>
        <DisplayName>Truesdell Travis</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BEFAC10-CFA5-40AA-931E-15B6363DA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2E36F-1DEA-4438-B733-2C797E606EC7}">
  <ds:schemaRefs>
    <ds:schemaRef ds:uri="0c9fabd4-836a-42ce-ab3b-240b75e507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a3695f-fc9d-43a0-9b89-e443cfa54e9f"/>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4.xml><?xml version="1.0" encoding="utf-8"?>
<ds:datastoreItem xmlns:ds="http://schemas.openxmlformats.org/officeDocument/2006/customXml" ds:itemID="{7E7FC361-65C7-4062-824C-AD81A145CE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3881</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BOSS 3000 </vt:lpstr>
      <vt:lpstr>MERGENTO</vt:lpstr>
    </vt:vector>
  </TitlesOfParts>
  <Company>PÖTTINGER Landtechnik GmbH</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BOSS 3000</dc:title>
  <dc:subject>PÖTTINGER Landtechnik GmbH</dc:subject>
  <dc:creator>steiing</dc:creator>
  <cp:keywords/>
  <dc:description/>
  <cp:lastModifiedBy>Dutter Dorothee</cp:lastModifiedBy>
  <cp:revision>2</cp:revision>
  <cp:lastPrinted>2022-05-04T13:48:00Z</cp:lastPrinted>
  <dcterms:created xsi:type="dcterms:W3CDTF">2023-01-16T13:59:00Z</dcterms:created>
  <dcterms:modified xsi:type="dcterms:W3CDTF">2023-01-16T13:59:00Z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y fmtid="{D5CDD505-2E9C-101B-9397-08002B2CF9AE}" pid="5" name="Order">
    <vt:r8>801800</vt:r8>
  </property>
  <property fmtid="{D5CDD505-2E9C-101B-9397-08002B2CF9AE}" pid="6" name="MediaServiceImageTags">
    <vt:lpwstr/>
  </property>
</Properties>
</file>